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0E" w:rsidRPr="00296BB0" w:rsidRDefault="00F9635C" w:rsidP="00A8130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ANUNȚ</w:t>
      </w:r>
    </w:p>
    <w:p w:rsidR="00830B90" w:rsidRPr="00296BB0" w:rsidRDefault="00830B90" w:rsidP="00A8130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9635C" w:rsidRPr="00296BB0" w:rsidRDefault="00F9635C" w:rsidP="00A8130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96BB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ORGANIZAREA COMPETIȚIEI ȘTIINȚIFICE A STUDENȚILOR </w:t>
      </w:r>
    </w:p>
    <w:p w:rsidR="00A8130E" w:rsidRPr="00296BB0" w:rsidRDefault="00F9635C" w:rsidP="00A81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6BB0">
        <w:rPr>
          <w:rFonts w:ascii="Times New Roman" w:hAnsi="Times New Roman" w:cs="Times New Roman"/>
          <w:b/>
          <w:sz w:val="24"/>
          <w:szCs w:val="24"/>
          <w:lang w:val="ro-RO"/>
        </w:rPr>
        <w:t>”OLIMPIADA NAŢIONALĂ A ECONOMIŞTILOR ÎN FORMARE” (ONEF)</w:t>
      </w:r>
    </w:p>
    <w:p w:rsidR="00A8130E" w:rsidRPr="00296BB0" w:rsidRDefault="00F9635C" w:rsidP="00A8130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6BB0">
        <w:rPr>
          <w:rFonts w:ascii="Times New Roman" w:hAnsi="Times New Roman" w:cs="Times New Roman"/>
          <w:b/>
          <w:sz w:val="24"/>
          <w:szCs w:val="24"/>
          <w:lang w:val="ro-RO"/>
        </w:rPr>
        <w:t>FAZA LOCALĂ</w:t>
      </w:r>
    </w:p>
    <w:p w:rsidR="00A8130E" w:rsidRPr="00296BB0" w:rsidRDefault="00A8130E" w:rsidP="00A8130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A8130E" w:rsidRPr="00296BB0" w:rsidRDefault="00A8130E" w:rsidP="00F9635C">
      <w:pPr>
        <w:shd w:val="clear" w:color="auto" w:fill="FFFFFF"/>
        <w:spacing w:after="0" w:line="432" w:lineRule="atLeast"/>
        <w:ind w:firstLine="72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val="ro-RO"/>
        </w:rPr>
      </w:pP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Facultatea de Științe Economice din cadrul Universităţii Petrol-Gaze din Ploiești participă</w:t>
      </w:r>
      <w:r w:rsid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în acest an</w:t>
      </w:r>
      <w:r w:rsid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Olimpiada Naţională a Studenţilor Economişti.</w:t>
      </w:r>
    </w:p>
    <w:p w:rsidR="00A8130E" w:rsidRPr="00296BB0" w:rsidRDefault="00A8130E" w:rsidP="00F9635C">
      <w:pPr>
        <w:shd w:val="clear" w:color="auto" w:fill="FFFFFF"/>
        <w:spacing w:after="0" w:line="432" w:lineRule="atLeast"/>
        <w:ind w:firstLine="72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val="ro-RO"/>
        </w:rPr>
      </w:pP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Regulamentul privind organizarea Oli</w:t>
      </w:r>
      <w:r w:rsid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mpiadei Naţionale a Studenţilor </w:t>
      </w: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Economişti este disponibil </w:t>
      </w: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  <w:t>aici</w:t>
      </w: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A8130E" w:rsidRPr="00296BB0" w:rsidRDefault="00A8130E" w:rsidP="00A8130E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385" w:type="pct"/>
        <w:tblLook w:val="04A0" w:firstRow="1" w:lastRow="0" w:firstColumn="1" w:lastColumn="0" w:noHBand="0" w:noVBand="1"/>
      </w:tblPr>
      <w:tblGrid>
        <w:gridCol w:w="2537"/>
        <w:gridCol w:w="3508"/>
        <w:gridCol w:w="4268"/>
      </w:tblGrid>
      <w:tr w:rsidR="00B96E1E" w:rsidRPr="00296BB0" w:rsidTr="00296BB0">
        <w:tc>
          <w:tcPr>
            <w:tcW w:w="1230" w:type="pct"/>
          </w:tcPr>
          <w:p w:rsidR="00830B90" w:rsidRPr="00296BB0" w:rsidRDefault="00830B90" w:rsidP="0029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Secțiunea pentru care se organizează faza locală a olimpiadei</w:t>
            </w:r>
          </w:p>
        </w:tc>
        <w:tc>
          <w:tcPr>
            <w:tcW w:w="1701" w:type="pct"/>
          </w:tcPr>
          <w:p w:rsidR="00830B90" w:rsidRPr="00296BB0" w:rsidRDefault="00830B90" w:rsidP="0029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și date de contact</w:t>
            </w:r>
          </w:p>
        </w:tc>
        <w:tc>
          <w:tcPr>
            <w:tcW w:w="2069" w:type="pct"/>
          </w:tcPr>
          <w:p w:rsidR="00830B90" w:rsidRPr="00296BB0" w:rsidRDefault="00830B90" w:rsidP="0029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Comisie faza locală</w:t>
            </w:r>
          </w:p>
        </w:tc>
      </w:tr>
      <w:tr w:rsidR="00B96E1E" w:rsidRPr="00296BB0" w:rsidTr="00296BB0">
        <w:tc>
          <w:tcPr>
            <w:tcW w:w="1230" w:type="pct"/>
          </w:tcPr>
          <w:p w:rsidR="00B96E1E" w:rsidRPr="00296BB0" w:rsidRDefault="00B96E1E" w:rsidP="00296BB0">
            <w:pPr>
              <w:pStyle w:val="ListParagraph"/>
              <w:tabs>
                <w:tab w:val="left" w:pos="631"/>
              </w:tabs>
              <w:spacing w:after="0" w:line="240" w:lineRule="auto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B96E1E" w:rsidRPr="00296BB0" w:rsidRDefault="00B96E1E" w:rsidP="00296BB0">
            <w:pPr>
              <w:pStyle w:val="ListParagraph"/>
              <w:tabs>
                <w:tab w:val="left" w:pos="631"/>
              </w:tabs>
              <w:spacing w:after="0" w:line="240" w:lineRule="auto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30B90" w:rsidRPr="00296BB0" w:rsidRDefault="008B5217" w:rsidP="00296BB0">
            <w:pPr>
              <w:tabs>
                <w:tab w:val="left" w:pos="6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9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Secțiunea 1 –Licență</w:t>
            </w:r>
          </w:p>
          <w:p w:rsidR="00B96E1E" w:rsidRPr="00296BB0" w:rsidRDefault="00B96E1E" w:rsidP="00296BB0">
            <w:pPr>
              <w:pStyle w:val="ListParagraph"/>
              <w:tabs>
                <w:tab w:val="left" w:pos="631"/>
              </w:tabs>
              <w:spacing w:after="0" w:line="240" w:lineRule="auto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B96E1E" w:rsidRPr="00296BB0" w:rsidRDefault="00B96E1E" w:rsidP="00296BB0">
            <w:pPr>
              <w:pStyle w:val="ListParagraph"/>
              <w:tabs>
                <w:tab w:val="left" w:pos="631"/>
              </w:tabs>
              <w:spacing w:after="0" w:line="240" w:lineRule="auto"/>
              <w:ind w:lef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B96E1E" w:rsidRPr="00296BB0" w:rsidRDefault="00B96E1E" w:rsidP="00296BB0">
            <w:pPr>
              <w:tabs>
                <w:tab w:val="left" w:pos="6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8B5217" w:rsidRPr="00296BB0" w:rsidRDefault="008B5217" w:rsidP="00296BB0">
            <w:pPr>
              <w:tabs>
                <w:tab w:val="left" w:pos="63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9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Secțiunea 2- Masterat</w:t>
            </w:r>
          </w:p>
        </w:tc>
        <w:tc>
          <w:tcPr>
            <w:tcW w:w="1701" w:type="pct"/>
          </w:tcPr>
          <w:p w:rsidR="001564AD" w:rsidRPr="00296BB0" w:rsidRDefault="008B5217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trimiterea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lucrărilor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format </w:t>
            </w:r>
            <w:r w:rsidRP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electronic</w:t>
            </w:r>
            <w:r w:rsid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mail la adresa de cont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 loredana.paunescu@yahoo.com</w:t>
            </w:r>
          </w:p>
          <w:p w:rsidR="001564AD" w:rsidRPr="00296BB0" w:rsidRDefault="00296BB0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(format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Word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miercuri, 19.04.2017, </w:t>
            </w:r>
          </w:p>
          <w:p w:rsidR="008B5217" w:rsidRPr="00296BB0" w:rsidRDefault="00B96E1E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15.00</w:t>
            </w:r>
          </w:p>
          <w:p w:rsidR="008B5217" w:rsidRPr="00296BB0" w:rsidRDefault="008B5217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B5217" w:rsidRPr="00296BB0" w:rsidRDefault="008B5217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635C" w:rsidRPr="00296BB0" w:rsidRDefault="008B5217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susținerii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fazei locale a olimpiade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– 20.04.2017, </w:t>
            </w:r>
          </w:p>
          <w:p w:rsidR="008B5217" w:rsidRPr="00296BB0" w:rsidRDefault="00B96E1E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9.30, sala Jp</w:t>
            </w:r>
            <w:r w:rsidR="008B5217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  <w:p w:rsidR="00830B90" w:rsidRPr="00296BB0" w:rsidRDefault="00F9635C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69" w:type="pct"/>
          </w:tcPr>
          <w:p w:rsidR="00B96E1E" w:rsidRDefault="00296BB0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C596F" w:rsidRDefault="000C596F" w:rsidP="000C59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Conf.univ.dr.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Pătrașcu Aurelia</w:t>
            </w:r>
          </w:p>
          <w:p w:rsidR="00F9635C" w:rsidRPr="00296BB0" w:rsidRDefault="00F9635C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564AD" w:rsidRPr="00296BB0" w:rsidRDefault="00B96E1E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Membri comisie </w:t>
            </w:r>
          </w:p>
          <w:p w:rsidR="001564AD" w:rsidRDefault="00B96E1E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 w:rsidR="001564AD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Rădulescu Irina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64AD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Gabriela</w:t>
            </w:r>
          </w:p>
          <w:p w:rsidR="000C596F" w:rsidRPr="00296BB0" w:rsidRDefault="000C596F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Brezoi Alina Gabriela</w:t>
            </w:r>
            <w:bookmarkStart w:id="0" w:name="_GoBack"/>
            <w:bookmarkEnd w:id="0"/>
          </w:p>
          <w:p w:rsidR="001564AD" w:rsidRPr="00296BB0" w:rsidRDefault="00B96E1E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 w:rsidR="001564AD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Ioniță Amalia</w:t>
            </w:r>
          </w:p>
          <w:p w:rsidR="001564AD" w:rsidRPr="00296BB0" w:rsidRDefault="001564AD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Voica Marian Cătălin</w:t>
            </w:r>
          </w:p>
          <w:p w:rsidR="00F9635C" w:rsidRPr="00296BB0" w:rsidRDefault="00F9635C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635C" w:rsidRPr="00296BB0" w:rsidRDefault="00B96E1E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</w:t>
            </w:r>
          </w:p>
          <w:p w:rsidR="00830B90" w:rsidRPr="00296BB0" w:rsidRDefault="001564AD" w:rsidP="00296B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univ.</w:t>
            </w:r>
            <w:r w:rsid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Păunescu Loredana</w:t>
            </w:r>
            <w:r w:rsidR="00B96E1E" w:rsidRPr="00296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A8130E" w:rsidRDefault="00A8130E" w:rsidP="00A813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C596F" w:rsidRDefault="000C596F" w:rsidP="00A813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C596F" w:rsidRPr="00296BB0" w:rsidRDefault="000C596F" w:rsidP="00A813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30B90" w:rsidRPr="00296BB0" w:rsidRDefault="00830B90" w:rsidP="00296BB0">
      <w:pPr>
        <w:spacing w:after="0" w:line="240" w:lineRule="auto"/>
        <w:ind w:left="6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Secţiunile</w:t>
      </w:r>
      <w:r w:rsidRPr="00296BB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competiţiei locale</w:t>
      </w:r>
      <w:r w:rsidR="00296BB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296BB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/</w:t>
      </w:r>
      <w:r w:rsidR="00296BB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296BB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naţionale de comunicări</w:t>
      </w:r>
      <w:r w:rsidRPr="00296BB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pot organiza pe următoarele subsecţiuni (cu titlu orientativ):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26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Administrarea exploataţiilor agricole şi silvice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26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Administrarea serviciilor de comerţ şi turism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26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Analiză economico-financiară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26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Antreprenoriat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26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Asigurări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26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B0"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financiar-contabil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Cercetări de marketing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3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Cibernetică economică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Complexitatea sistemelor economice şi gestiunea crizelor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3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Contabilitate de gestiune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3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Contabilitate financiară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3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Cultură managerială şi </w:t>
      </w:r>
      <w:r w:rsidRPr="00296BB0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296B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 durabilă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Economie (Teorie economică, Globalizare, Dezvoltare regională şi Dezvoltare durabilă)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Economie agroalimentară şi a mediului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Economie şi afaceri internaţionale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Economie şi comunicare în afaceri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 cantitative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 publice şi private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Globalizare economică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Informatică economică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Instituţii şi pieţe financiare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Management general şi comparat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Managementul administraţiilor publice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240"/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Managementul resurselor umane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Marketing </w:t>
      </w:r>
      <w:r w:rsidRPr="00296BB0">
        <w:rPr>
          <w:rFonts w:ascii="Times New Roman" w:eastAsia="Times New Roman" w:hAnsi="Times New Roman" w:cs="Times New Roman"/>
          <w:sz w:val="24"/>
          <w:szCs w:val="24"/>
        </w:rPr>
        <w:t>on-line</w:t>
      </w:r>
      <w:r w:rsidR="00296B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Politici şi strategii de marketing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0B90" w:rsidRPr="00296BB0" w:rsidRDefault="00830B90" w:rsidP="00296BB0">
      <w:pPr>
        <w:pStyle w:val="ListParagraph"/>
        <w:numPr>
          <w:ilvl w:val="0"/>
          <w:numId w:val="1"/>
        </w:numPr>
        <w:tabs>
          <w:tab w:val="left" w:pos="631"/>
        </w:tabs>
        <w:spacing w:after="0" w:line="240" w:lineRule="auto"/>
        <w:ind w:left="6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Statistică şi previziune economică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96BB0" w:rsidRDefault="00296BB0" w:rsidP="00296B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96BB0" w:rsidRDefault="00A8130E" w:rsidP="00296BB0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96BB0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Documente</w:t>
      </w:r>
      <w:r w:rsidR="001564AD" w:rsidRPr="00296BB0">
        <w:rPr>
          <w:rFonts w:ascii="Times New Roman" w:hAnsi="Times New Roman" w:cs="Times New Roman"/>
          <w:sz w:val="24"/>
          <w:szCs w:val="24"/>
          <w:lang w:val="ro-RO"/>
        </w:rPr>
        <w:t xml:space="preserve"> Olimpiada AFER 2017</w:t>
      </w:r>
      <w:r w:rsidRPr="00296BB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96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635C" w:rsidRPr="00296BB0">
        <w:rPr>
          <w:rFonts w:ascii="Times New Roman" w:hAnsi="Times New Roman" w:cs="Times New Roman"/>
          <w:sz w:val="24"/>
          <w:szCs w:val="24"/>
          <w:u w:val="single"/>
          <w:lang w:val="ro-RO"/>
        </w:rPr>
        <w:t>Fișa de evaluare</w:t>
      </w:r>
    </w:p>
    <w:p w:rsidR="00A8130E" w:rsidRPr="00296BB0" w:rsidRDefault="00A8130E" w:rsidP="00296B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635C" w:rsidRPr="00296BB0" w:rsidRDefault="00F9635C" w:rsidP="00296BB0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val="ro-RO"/>
        </w:rPr>
      </w:pPr>
      <w:r w:rsidRPr="00296B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speranţa că veţi da curs invitaţiei noastre, vă aşteptăm cu drag la olimpiadă!</w:t>
      </w:r>
    </w:p>
    <w:p w:rsidR="00F9635C" w:rsidRPr="00296BB0" w:rsidRDefault="00F9635C" w:rsidP="00296B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9635C" w:rsidRPr="0029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3D7"/>
    <w:multiLevelType w:val="hybridMultilevel"/>
    <w:tmpl w:val="68EC7D50"/>
    <w:lvl w:ilvl="0" w:tplc="ECE0011E"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0E"/>
    <w:rsid w:val="000C596F"/>
    <w:rsid w:val="001564AD"/>
    <w:rsid w:val="00296BB0"/>
    <w:rsid w:val="003C46B7"/>
    <w:rsid w:val="00830B90"/>
    <w:rsid w:val="008B5217"/>
    <w:rsid w:val="00A8130E"/>
    <w:rsid w:val="00B96E1E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1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30E"/>
    <w:rPr>
      <w:strike w:val="0"/>
      <w:dstrike w:val="0"/>
      <w:color w:val="417CA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8130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130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8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90"/>
    <w:pPr>
      <w:spacing w:after="160" w:line="259" w:lineRule="auto"/>
      <w:ind w:left="720"/>
      <w:contextualSpacing/>
    </w:pPr>
    <w:rPr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156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1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30E"/>
    <w:rPr>
      <w:strike w:val="0"/>
      <w:dstrike w:val="0"/>
      <w:color w:val="417CA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8130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130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8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90"/>
    <w:pPr>
      <w:spacing w:after="160" w:line="259" w:lineRule="auto"/>
      <w:ind w:left="720"/>
      <w:contextualSpacing/>
    </w:pPr>
    <w:rPr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1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766">
              <w:marLeft w:val="24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279">
                  <w:marLeft w:val="21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68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60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2017-04-05T10:42:00Z</dcterms:created>
  <dcterms:modified xsi:type="dcterms:W3CDTF">2017-04-06T13:03:00Z</dcterms:modified>
</cp:coreProperties>
</file>